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33B2" w14:textId="77777777" w:rsidR="00285471" w:rsidRPr="00D10189" w:rsidRDefault="00285471" w:rsidP="00285471">
      <w:pPr>
        <w:pStyle w:val="Title"/>
        <w:jc w:val="center"/>
        <w:rPr>
          <w:b/>
        </w:rPr>
      </w:pPr>
      <w:r w:rsidRPr="00D10189">
        <w:rPr>
          <w:b/>
        </w:rPr>
        <w:t xml:space="preserve">Curry County Farm Bureau </w:t>
      </w:r>
    </w:p>
    <w:p w14:paraId="69A2F6C4" w14:textId="5E8EB2B2" w:rsidR="00285471" w:rsidRPr="00D10189" w:rsidRDefault="00C746B2" w:rsidP="00285471">
      <w:pPr>
        <w:pStyle w:val="Title"/>
        <w:jc w:val="center"/>
        <w:rPr>
          <w:b/>
        </w:rPr>
      </w:pPr>
      <w:r>
        <w:rPr>
          <w:b/>
        </w:rPr>
        <w:t xml:space="preserve">Memorial </w:t>
      </w:r>
      <w:r w:rsidR="00285471" w:rsidRPr="00D10189">
        <w:rPr>
          <w:b/>
        </w:rPr>
        <w:t>Scholarship Application</w:t>
      </w:r>
    </w:p>
    <w:p w14:paraId="32DA051E" w14:textId="77777777" w:rsidR="00D10189" w:rsidRPr="00D10189" w:rsidRDefault="00D10189" w:rsidP="00D10189"/>
    <w:p w14:paraId="1EEFAEE6" w14:textId="34ED9882" w:rsidR="00C746B2" w:rsidRDefault="00C746B2" w:rsidP="00285471">
      <w:pPr>
        <w:pStyle w:val="NormalWeb"/>
        <w:spacing w:before="0" w:beforeAutospacing="0" w:after="0" w:afterAutospacing="0"/>
        <w:ind w:right="456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The Curry County Farm Bureau Scholarship was created to give aid to students with a desire to pursue a career in the agricultural industry and beyond. Scholarships are awarded annually based upon academic achievement, career goals, extracurricular activities, determination, leadership skills, and a commitment to study agriculture.</w:t>
      </w:r>
    </w:p>
    <w:p w14:paraId="1A008101" w14:textId="2061CBAC" w:rsidR="00C746B2" w:rsidRDefault="00C746B2" w:rsidP="00285471">
      <w:pPr>
        <w:pStyle w:val="NormalWeb"/>
        <w:spacing w:before="0" w:beforeAutospacing="0" w:after="0" w:afterAutospacing="0"/>
        <w:ind w:right="456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62CF43D3" w14:textId="199D78D2" w:rsidR="00C746B2" w:rsidRDefault="00C746B2" w:rsidP="00285471">
      <w:pPr>
        <w:pStyle w:val="NormalWeb"/>
        <w:spacing w:before="0" w:beforeAutospacing="0" w:after="0" w:afterAutospacing="0"/>
        <w:ind w:right="456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memorial scholarship would like to honor our previous board members who have created a lasting-legacy in their background and passion for New Mexico agriculture and Curry County Farm Bureau. These individuals include but are not limited to </w:t>
      </w:r>
      <w:r w:rsidR="00FA518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Dee J. Brown,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Allen Kelley</w:t>
      </w:r>
      <w:r w:rsidR="00FA518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and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Hoyt Pattison</w:t>
      </w:r>
      <w:r w:rsidR="00FA518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14:paraId="5377EB8D" w14:textId="77777777" w:rsidR="00C746B2" w:rsidRDefault="00C746B2" w:rsidP="00285471">
      <w:pPr>
        <w:pStyle w:val="NormalWeb"/>
        <w:spacing w:before="0" w:beforeAutospacing="0" w:after="0" w:afterAutospacing="0"/>
        <w:ind w:right="456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765B427" w14:textId="5C46B08B" w:rsidR="00285471" w:rsidRDefault="00285471" w:rsidP="00285471">
      <w:pPr>
        <w:pStyle w:val="NormalWeb"/>
        <w:spacing w:before="0" w:beforeAutospacing="0" w:after="0" w:afterAutospacing="0"/>
        <w:ind w:right="456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In addition to this application, please attach the following: </w:t>
      </w:r>
    </w:p>
    <w:p w14:paraId="5E31F54A" w14:textId="27992A75" w:rsidR="00285471" w:rsidRDefault="00285471" w:rsidP="00285471">
      <w:pPr>
        <w:pStyle w:val="NormalWeb"/>
        <w:numPr>
          <w:ilvl w:val="0"/>
          <w:numId w:val="2"/>
        </w:numPr>
        <w:spacing w:before="0" w:beforeAutospacing="0" w:after="0" w:afterAutospacing="0"/>
        <w:ind w:right="456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An official transcript of high school or college records </w:t>
      </w:r>
    </w:p>
    <w:p w14:paraId="2383AD26" w14:textId="0235195D" w:rsidR="00285471" w:rsidRDefault="00285471" w:rsidP="00285471">
      <w:pPr>
        <w:pStyle w:val="NormalWeb"/>
        <w:numPr>
          <w:ilvl w:val="0"/>
          <w:numId w:val="2"/>
        </w:numPr>
        <w:spacing w:before="0" w:beforeAutospacing="0" w:after="0" w:afterAutospacing="0"/>
        <w:ind w:right="456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 recent photo </w:t>
      </w:r>
    </w:p>
    <w:p w14:paraId="2BE1A521" w14:textId="32EEFF10" w:rsidR="00285471" w:rsidRDefault="00285471" w:rsidP="00285471">
      <w:pPr>
        <w:pStyle w:val="NormalWeb"/>
        <w:numPr>
          <w:ilvl w:val="0"/>
          <w:numId w:val="2"/>
        </w:numPr>
        <w:spacing w:before="0" w:beforeAutospacing="0" w:after="0" w:afterAutospacing="0"/>
        <w:ind w:right="456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Two character references (school teacher, principal, superintendent or professor) </w:t>
      </w:r>
    </w:p>
    <w:p w14:paraId="0A88BA5C" w14:textId="3DC172F3" w:rsidR="00285471" w:rsidRDefault="00285471" w:rsidP="00285471">
      <w:pPr>
        <w:pStyle w:val="NormalWeb"/>
        <w:spacing w:before="307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Please print or type. </w:t>
      </w:r>
    </w:p>
    <w:p w14:paraId="5BAD07E8" w14:textId="35004A02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Name:___________________________________________________________________ </w:t>
      </w:r>
    </w:p>
    <w:p w14:paraId="5F514BC5" w14:textId="63C8D560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Home Address: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>______</w:t>
      </w:r>
    </w:p>
    <w:p w14:paraId="3B5BBFD1" w14:textId="0EEF115E" w:rsidR="00D10189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Name of Parent(s) or Legal Guardian(s): </w:t>
      </w:r>
    </w:p>
    <w:p w14:paraId="5D451902" w14:textId="2A05CB7A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_________________________________________________________________________</w:t>
      </w:r>
    </w:p>
    <w:p w14:paraId="20FAC16F" w14:textId="3B6E173E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Occupation(s): __________________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</w:t>
      </w:r>
    </w:p>
    <w:p w14:paraId="1479F5CE" w14:textId="0ABE269B" w:rsidR="00D10189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Are you or your parents/legal guardians Farm Bureau members?(Circle) Yes No</w:t>
      </w:r>
    </w:p>
    <w:p w14:paraId="52657A78" w14:textId="1C325FB0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College/ Trade School you plan to attend: _________________________________________________________________________ </w:t>
      </w:r>
    </w:p>
    <w:p w14:paraId="208B835A" w14:textId="3EA1EAB6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Proposed field of study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>: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>_</w:t>
      </w:r>
    </w:p>
    <w:p w14:paraId="3AE27E6F" w14:textId="07ACC0D2" w:rsidR="00D10189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Financial assistance obtained from family or other source? </w:t>
      </w:r>
    </w:p>
    <w:p w14:paraId="5B4CBAC7" w14:textId="56F7D7E5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$_______________________ Do you plan to work? Yes _____ No ______ </w:t>
      </w:r>
    </w:p>
    <w:p w14:paraId="2F6F0701" w14:textId="7A548A02" w:rsidR="00285471" w:rsidRDefault="00285471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Awarded other scholarships? Yes ___ No ____ If yes, what is the amount? $_______</w:t>
      </w:r>
    </w:p>
    <w:p w14:paraId="51F85084" w14:textId="77777777" w:rsidR="00D10189" w:rsidRDefault="00D10189" w:rsidP="00285471">
      <w:pPr>
        <w:pStyle w:val="NormalWeb"/>
        <w:spacing w:before="312" w:beforeAutospacing="0" w:after="0" w:afterAutospacing="0"/>
        <w:ind w:right="14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6206F5" w14:textId="5A3C6989" w:rsidR="00285471" w:rsidRDefault="00285471" w:rsidP="00285471">
      <w:pPr>
        <w:pStyle w:val="NormalWeb"/>
        <w:spacing w:before="312" w:beforeAutospacing="0" w:after="0" w:afterAutospacing="0"/>
        <w:ind w:right="1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What are your educational or vocational objectives? 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189">
        <w:rPr>
          <w:rFonts w:ascii="Arial" w:hAnsi="Arial" w:cs="Arial"/>
          <w:b/>
          <w:bCs/>
          <w:color w:val="000000"/>
          <w:sz w:val="28"/>
          <w:szCs w:val="28"/>
        </w:rPr>
        <w:t>_____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__ </w:t>
      </w:r>
    </w:p>
    <w:p w14:paraId="0444350E" w14:textId="2B6695B2" w:rsidR="00285471" w:rsidRDefault="00285471" w:rsidP="00285471">
      <w:pPr>
        <w:pStyle w:val="NormalWeb"/>
        <w:spacing w:before="336" w:beforeAutospacing="0" w:after="0" w:afterAutospacing="0"/>
        <w:ind w:right="6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List activities other than academic in which you took part in high school: 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189" w:rsidRPr="00D10189">
        <w:rPr>
          <w:rFonts w:ascii="Arial" w:hAnsi="Arial" w:cs="Arial"/>
          <w:b/>
          <w:bCs/>
          <w:color w:val="000000"/>
          <w:sz w:val="26"/>
          <w:szCs w:val="26"/>
        </w:rPr>
        <w:t>__________</w:t>
      </w:r>
      <w:r w:rsidR="00D10189">
        <w:rPr>
          <w:rFonts w:ascii="Arial" w:hAnsi="Arial" w:cs="Arial"/>
          <w:b/>
          <w:bCs/>
          <w:color w:val="000000"/>
          <w:sz w:val="26"/>
          <w:szCs w:val="26"/>
        </w:rPr>
        <w:t>__</w:t>
      </w:r>
      <w:r w:rsidR="00D10189" w:rsidRPr="00D10189">
        <w:rPr>
          <w:rFonts w:ascii="Arial" w:hAnsi="Arial" w:cs="Arial"/>
          <w:b/>
          <w:bCs/>
          <w:color w:val="000000"/>
          <w:sz w:val="26"/>
          <w:szCs w:val="26"/>
        </w:rPr>
        <w:t>____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 xml:space="preserve">____ </w:t>
      </w:r>
    </w:p>
    <w:p w14:paraId="47B40099" w14:textId="75CB1A0A" w:rsidR="00285471" w:rsidRDefault="00285471" w:rsidP="00285471">
      <w:pPr>
        <w:pStyle w:val="NormalWeb"/>
        <w:spacing w:before="307" w:beforeAutospacing="0" w:after="0" w:afterAutospacing="0"/>
        <w:ind w:right="6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List honors or awards you have received: 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189" w:rsidRPr="00D10189">
        <w:rPr>
          <w:rFonts w:ascii="Arial" w:hAnsi="Arial" w:cs="Arial"/>
          <w:b/>
          <w:bCs/>
          <w:color w:val="000000"/>
          <w:sz w:val="26"/>
          <w:szCs w:val="26"/>
        </w:rPr>
        <w:t>______________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>_____</w:t>
      </w:r>
      <w:r w:rsidR="00D10189">
        <w:rPr>
          <w:rFonts w:ascii="Arial" w:hAnsi="Arial" w:cs="Arial"/>
          <w:b/>
          <w:bCs/>
          <w:color w:val="000000"/>
          <w:sz w:val="26"/>
          <w:szCs w:val="26"/>
        </w:rPr>
        <w:t>__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 xml:space="preserve">____ </w:t>
      </w:r>
    </w:p>
    <w:p w14:paraId="5F87D55B" w14:textId="2755096F" w:rsidR="00285471" w:rsidRDefault="00285471" w:rsidP="00285471">
      <w:pPr>
        <w:pStyle w:val="NormalWeb"/>
        <w:spacing w:before="312" w:beforeAutospacing="0" w:after="0" w:afterAutospacing="0"/>
        <w:ind w:right="6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List work experience: 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189" w:rsidRPr="00D10189">
        <w:rPr>
          <w:rFonts w:ascii="Arial" w:hAnsi="Arial" w:cs="Arial"/>
          <w:b/>
          <w:bCs/>
          <w:color w:val="000000"/>
          <w:sz w:val="26"/>
          <w:szCs w:val="26"/>
        </w:rPr>
        <w:t>__________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>______</w:t>
      </w:r>
      <w:r w:rsidR="00D10189">
        <w:rPr>
          <w:rFonts w:ascii="Arial" w:hAnsi="Arial" w:cs="Arial"/>
          <w:b/>
          <w:bCs/>
          <w:color w:val="000000"/>
          <w:sz w:val="26"/>
          <w:szCs w:val="26"/>
        </w:rPr>
        <w:t>____________________</w:t>
      </w:r>
      <w:r w:rsidRPr="00D10189">
        <w:rPr>
          <w:rFonts w:ascii="Arial" w:hAnsi="Arial" w:cs="Arial"/>
          <w:b/>
          <w:bCs/>
          <w:color w:val="000000"/>
          <w:sz w:val="26"/>
          <w:szCs w:val="26"/>
        </w:rPr>
        <w:t xml:space="preserve">__ </w:t>
      </w:r>
    </w:p>
    <w:p w14:paraId="7C957658" w14:textId="77777777" w:rsidR="00285471" w:rsidRDefault="00285471" w:rsidP="00285471">
      <w:pPr>
        <w:pStyle w:val="NormalWeb"/>
        <w:spacing w:before="307" w:beforeAutospacing="0" w:after="0" w:afterAutospacing="0"/>
        <w:ind w:right="38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List name, address and phone number of two persons that may be contacted for reference (Not school officials or relatives) </w:t>
      </w:r>
    </w:p>
    <w:p w14:paraId="7910F3D9" w14:textId="63277A8E" w:rsidR="00285471" w:rsidRPr="00D10189" w:rsidRDefault="00285471" w:rsidP="00285471">
      <w:pPr>
        <w:pStyle w:val="NormalWeb"/>
        <w:spacing w:before="307" w:beforeAutospacing="0" w:after="0" w:afterAutospacing="0"/>
        <w:ind w:right="38"/>
        <w:rPr>
          <w:b/>
          <w:color w:val="000000"/>
        </w:rPr>
      </w:pPr>
      <w:r w:rsidRPr="00D10189">
        <w:rPr>
          <w:rFonts w:ascii="Arial" w:hAnsi="Arial" w:cs="Arial"/>
          <w:b/>
          <w:bCs/>
          <w:color w:val="000000"/>
          <w:sz w:val="23"/>
          <w:szCs w:val="23"/>
        </w:rPr>
        <w:t xml:space="preserve">1. </w:t>
      </w:r>
      <w:r w:rsidRPr="00D10189">
        <w:rPr>
          <w:rFonts w:ascii="Arial" w:hAnsi="Arial" w:cs="Arial"/>
          <w:b/>
          <w:color w:val="000000"/>
          <w:sz w:val="23"/>
          <w:szCs w:val="23"/>
        </w:rPr>
        <w:t xml:space="preserve">_______________________________________________________________________ </w:t>
      </w:r>
    </w:p>
    <w:p w14:paraId="1A67CC56" w14:textId="0951F8E7" w:rsidR="00285471" w:rsidRPr="00D10189" w:rsidRDefault="00285471" w:rsidP="00285471">
      <w:pPr>
        <w:pStyle w:val="NormalWeb"/>
        <w:spacing w:before="322" w:beforeAutospacing="0" w:after="0" w:afterAutospacing="0"/>
        <w:ind w:right="82"/>
        <w:rPr>
          <w:b/>
          <w:color w:val="000000"/>
        </w:rPr>
      </w:pPr>
      <w:r w:rsidRPr="00D10189">
        <w:rPr>
          <w:rFonts w:ascii="Arial" w:hAnsi="Arial" w:cs="Arial"/>
          <w:b/>
          <w:bCs/>
          <w:color w:val="000000"/>
          <w:sz w:val="23"/>
          <w:szCs w:val="23"/>
        </w:rPr>
        <w:t>2. ______________________________________________________________________</w:t>
      </w:r>
      <w:r w:rsidR="00D10189">
        <w:rPr>
          <w:rFonts w:ascii="Arial" w:hAnsi="Arial" w:cs="Arial"/>
          <w:b/>
          <w:bCs/>
          <w:color w:val="000000"/>
          <w:sz w:val="23"/>
          <w:szCs w:val="23"/>
        </w:rPr>
        <w:t>_</w:t>
      </w:r>
      <w:r w:rsidRPr="00D1018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46BFBC82" w14:textId="77777777" w:rsidR="00285471" w:rsidRDefault="00285471" w:rsidP="00285471">
      <w:pPr>
        <w:pStyle w:val="NormalWeb"/>
        <w:spacing w:before="0" w:beforeAutospacing="0" w:after="0" w:afterAutospacing="0"/>
        <w:ind w:left="2458" w:right="2458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1A63BE6" w14:textId="77777777" w:rsidR="00D10189" w:rsidRDefault="00D10189" w:rsidP="00D101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9158F01" w14:textId="77777777" w:rsidR="00D10189" w:rsidRDefault="00D10189" w:rsidP="00D101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4005E98" w14:textId="2154B0F6" w:rsidR="00285471" w:rsidRPr="00285471" w:rsidRDefault="00285471" w:rsidP="00D101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85471">
        <w:rPr>
          <w:rFonts w:ascii="Arial" w:hAnsi="Arial" w:cs="Arial"/>
          <w:b/>
          <w:bCs/>
          <w:color w:val="000000"/>
          <w:sz w:val="36"/>
          <w:szCs w:val="36"/>
        </w:rPr>
        <w:t>Curry County Farm Bureau</w:t>
      </w:r>
    </w:p>
    <w:p w14:paraId="0484FD4E" w14:textId="222FC262" w:rsidR="00285471" w:rsidRPr="00285471" w:rsidRDefault="00285471" w:rsidP="002854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85471">
        <w:rPr>
          <w:rFonts w:ascii="Arial" w:hAnsi="Arial" w:cs="Arial"/>
          <w:b/>
          <w:bCs/>
          <w:color w:val="000000"/>
          <w:sz w:val="36"/>
          <w:szCs w:val="36"/>
        </w:rPr>
        <w:t>Scholarship Application Guidelines</w:t>
      </w:r>
    </w:p>
    <w:p w14:paraId="0D55971D" w14:textId="77777777" w:rsidR="00285471" w:rsidRDefault="00285471" w:rsidP="00285471">
      <w:pPr>
        <w:pStyle w:val="NormalWeb"/>
        <w:spacing w:before="0" w:beforeAutospacing="0" w:after="0" w:afterAutospacing="0"/>
        <w:ind w:left="-90" w:right="9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47DEA7B" w14:textId="74A5483E" w:rsidR="00285471" w:rsidRPr="00285471" w:rsidRDefault="00285471" w:rsidP="00285471">
      <w:pPr>
        <w:pStyle w:val="NormalWeb"/>
        <w:numPr>
          <w:ilvl w:val="0"/>
          <w:numId w:val="5"/>
        </w:numPr>
        <w:spacing w:before="0" w:beforeAutospacing="0" w:after="0" w:afterAutospacing="0"/>
        <w:ind w:right="9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The Curry County Farm and Livestock Bureau Scholarship is for Curry County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>student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 only. </w:t>
      </w:r>
    </w:p>
    <w:p w14:paraId="28A25855" w14:textId="5CC1969B" w:rsidR="00285471" w:rsidRPr="00285471" w:rsidRDefault="00285471" w:rsidP="00285471">
      <w:pPr>
        <w:pStyle w:val="NormalWeb"/>
        <w:numPr>
          <w:ilvl w:val="0"/>
          <w:numId w:val="5"/>
        </w:numPr>
        <w:spacing w:before="298" w:beforeAutospacing="0" w:after="0" w:afterAutospacing="0"/>
        <w:ind w:right="226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Preference will be given to a student majoring in Agriculture or Family &amp; Consumer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Sciences or attending vocational school with emphasis on agriculture. </w:t>
      </w:r>
    </w:p>
    <w:p w14:paraId="294104DD" w14:textId="215D2AFB" w:rsidR="00285471" w:rsidRPr="00285471" w:rsidRDefault="00285471" w:rsidP="00285471">
      <w:pPr>
        <w:pStyle w:val="NormalWeb"/>
        <w:numPr>
          <w:ilvl w:val="0"/>
          <w:numId w:val="5"/>
        </w:numPr>
        <w:spacing w:before="293" w:beforeAutospacing="0" w:after="0" w:afterAutospacing="0"/>
        <w:ind w:right="56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Preference will be given to a student attending a New Mexico university or trade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school, and a Curry County Farm Bureau family. </w:t>
      </w:r>
    </w:p>
    <w:p w14:paraId="2B3374B7" w14:textId="3E41C30F" w:rsidR="00285471" w:rsidRPr="00285471" w:rsidRDefault="00285471" w:rsidP="00285471">
      <w:pPr>
        <w:pStyle w:val="NormalWeb"/>
        <w:numPr>
          <w:ilvl w:val="0"/>
          <w:numId w:val="5"/>
        </w:numPr>
        <w:spacing w:before="293" w:beforeAutospacing="0" w:after="0" w:afterAutospacing="0"/>
        <w:ind w:right="69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This scholarship amount is to be determined by the Curry County Farm Bureau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Board. </w:t>
      </w:r>
    </w:p>
    <w:p w14:paraId="08CC2678" w14:textId="255B4418" w:rsidR="00285471" w:rsidRPr="00285471" w:rsidRDefault="00285471" w:rsidP="00285471">
      <w:pPr>
        <w:pStyle w:val="NormalWeb"/>
        <w:numPr>
          <w:ilvl w:val="0"/>
          <w:numId w:val="5"/>
        </w:numPr>
        <w:spacing w:before="298" w:beforeAutospacing="0" w:after="0" w:afterAutospacing="0"/>
        <w:ind w:right="55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This scholarship may be awarded to a student presently attending college/ trade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school.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(Preference will be given to first-time applicants but previous applicants will still be considered). </w:t>
      </w:r>
    </w:p>
    <w:p w14:paraId="1AEC76A1" w14:textId="1077936D" w:rsidR="00285471" w:rsidRDefault="00285471" w:rsidP="00D10189">
      <w:pPr>
        <w:pStyle w:val="NormalWeb"/>
        <w:numPr>
          <w:ilvl w:val="0"/>
          <w:numId w:val="5"/>
        </w:numPr>
        <w:spacing w:before="298" w:beforeAutospacing="0" w:after="0" w:afterAutospacing="0"/>
        <w:ind w:right="-9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Other financial aid and needs </w:t>
      </w:r>
      <w:r w:rsidR="00D10189">
        <w:rPr>
          <w:rFonts w:ascii="Arial" w:hAnsi="Arial" w:cs="Arial"/>
          <w:b/>
          <w:bCs/>
          <w:color w:val="000000"/>
          <w:sz w:val="22"/>
          <w:szCs w:val="22"/>
        </w:rPr>
        <w:t>will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be considered when awarding this scholarship. </w:t>
      </w:r>
    </w:p>
    <w:p w14:paraId="309F7769" w14:textId="2AEDED4B" w:rsidR="00285471" w:rsidRPr="00285471" w:rsidRDefault="00285471" w:rsidP="00285471">
      <w:pPr>
        <w:pStyle w:val="NormalWeb"/>
        <w:numPr>
          <w:ilvl w:val="0"/>
          <w:numId w:val="5"/>
        </w:numPr>
        <w:spacing w:before="293" w:beforeAutospacing="0" w:after="0" w:afterAutospacing="0"/>
        <w:ind w:right="5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All decisions governing the scholarship or applicants will come under the supervision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of the Curry County Farm and Livestock Board of Directors. </w:t>
      </w:r>
    </w:p>
    <w:p w14:paraId="70B4CB96" w14:textId="30E98861" w:rsidR="00285471" w:rsidRDefault="00285471" w:rsidP="00285471">
      <w:pPr>
        <w:pStyle w:val="NormalWeb"/>
        <w:numPr>
          <w:ilvl w:val="0"/>
          <w:numId w:val="5"/>
        </w:numPr>
        <w:spacing w:before="298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The following are guidelines in selection of the recipient: </w:t>
      </w:r>
    </w:p>
    <w:p w14:paraId="27369F47" w14:textId="77777777" w:rsidR="00285471" w:rsidRPr="00285471" w:rsidRDefault="00285471" w:rsidP="00D10189">
      <w:pPr>
        <w:pStyle w:val="NormalWeb"/>
        <w:numPr>
          <w:ilvl w:val="1"/>
          <w:numId w:val="5"/>
        </w:numPr>
        <w:spacing w:before="0" w:beforeAutospacing="0" w:after="0" w:afterAutospacing="0"/>
        <w:ind w:right="84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 the event of equally qualified applicants, preference will be given to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students whose parents are members of Farm Bureau. </w:t>
      </w:r>
    </w:p>
    <w:p w14:paraId="2D4A23F3" w14:textId="77777777" w:rsidR="00285471" w:rsidRPr="00285471" w:rsidRDefault="00285471" w:rsidP="00D10189">
      <w:pPr>
        <w:pStyle w:val="NormalWeb"/>
        <w:numPr>
          <w:ilvl w:val="1"/>
          <w:numId w:val="5"/>
        </w:numPr>
        <w:spacing w:before="0" w:beforeAutospacing="0" w:after="0" w:afterAutospacing="0"/>
        <w:ind w:right="840"/>
        <w:rPr>
          <w:color w:val="000000"/>
        </w:rPr>
      </w:pP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No student will be considered unless written application is submitted to the Farm Bureau Board. </w:t>
      </w:r>
    </w:p>
    <w:p w14:paraId="10104D22" w14:textId="77777777" w:rsidR="00285471" w:rsidRPr="00285471" w:rsidRDefault="00285471" w:rsidP="00D10189">
      <w:pPr>
        <w:pStyle w:val="NormalWeb"/>
        <w:numPr>
          <w:ilvl w:val="1"/>
          <w:numId w:val="5"/>
        </w:numPr>
        <w:spacing w:before="0" w:beforeAutospacing="0" w:after="0" w:afterAutospacing="0"/>
        <w:ind w:right="840"/>
        <w:rPr>
          <w:color w:val="000000"/>
        </w:rPr>
      </w:pP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c. Personal interviews before the scholarship committee may be asked to help determine the recipient. </w:t>
      </w:r>
    </w:p>
    <w:p w14:paraId="20D891A6" w14:textId="5ECBAB8E" w:rsidR="00285471" w:rsidRPr="00285471" w:rsidRDefault="00285471" w:rsidP="00D10189">
      <w:pPr>
        <w:pStyle w:val="NormalWeb"/>
        <w:numPr>
          <w:ilvl w:val="1"/>
          <w:numId w:val="5"/>
        </w:numPr>
        <w:spacing w:before="0" w:beforeAutospacing="0" w:after="0" w:afterAutospacing="0"/>
        <w:ind w:right="840"/>
        <w:rPr>
          <w:color w:val="000000"/>
        </w:rPr>
      </w:pP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Applicant will be judged by the following standards: </w:t>
      </w:r>
    </w:p>
    <w:p w14:paraId="6896FB80" w14:textId="77777777" w:rsidR="00285471" w:rsidRPr="00285471" w:rsidRDefault="00285471" w:rsidP="00D10189">
      <w:pPr>
        <w:pStyle w:val="NormalWeb"/>
        <w:numPr>
          <w:ilvl w:val="2"/>
          <w:numId w:val="5"/>
        </w:numPr>
        <w:spacing w:before="0" w:beforeAutospacing="0" w:after="0" w:afterAutospacing="0"/>
        <w:ind w:right="549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Scholastic ability </w:t>
      </w:r>
    </w:p>
    <w:p w14:paraId="2F584D85" w14:textId="41C48567" w:rsidR="00285471" w:rsidRDefault="00285471" w:rsidP="00D10189">
      <w:pPr>
        <w:pStyle w:val="NormalWeb"/>
        <w:numPr>
          <w:ilvl w:val="2"/>
          <w:numId w:val="5"/>
        </w:numPr>
        <w:spacing w:before="0" w:beforeAutospacing="0" w:after="0" w:afterAutospacing="0"/>
        <w:ind w:right="549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Financial Need </w:t>
      </w:r>
    </w:p>
    <w:p w14:paraId="21ED6352" w14:textId="0A598166" w:rsidR="00285471" w:rsidRPr="00285471" w:rsidRDefault="00285471" w:rsidP="00285471">
      <w:pPr>
        <w:pStyle w:val="NormalWeb"/>
        <w:numPr>
          <w:ilvl w:val="0"/>
          <w:numId w:val="5"/>
        </w:numPr>
        <w:spacing w:before="293" w:beforeAutospacing="0" w:after="0" w:afterAutospacing="0"/>
        <w:ind w:right="562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Applications must be made on the attached form and applicant will be notified if </w:t>
      </w:r>
      <w:r w:rsidRPr="00285471">
        <w:rPr>
          <w:rFonts w:ascii="Arial" w:hAnsi="Arial" w:cs="Arial"/>
          <w:b/>
          <w:bCs/>
          <w:color w:val="000000"/>
          <w:sz w:val="22"/>
          <w:szCs w:val="22"/>
        </w:rPr>
        <w:t xml:space="preserve">interview is desired by the board. </w:t>
      </w:r>
    </w:p>
    <w:p w14:paraId="2B0801FA" w14:textId="2038758D" w:rsidR="00285471" w:rsidRDefault="00285471" w:rsidP="00285471">
      <w:pPr>
        <w:pStyle w:val="NormalWeb"/>
        <w:numPr>
          <w:ilvl w:val="0"/>
          <w:numId w:val="5"/>
        </w:numPr>
        <w:spacing w:before="293" w:beforeAutospacing="0" w:after="0" w:afterAutospacing="0"/>
        <w:ind w:right="-9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Applications must be received by </w:t>
      </w:r>
      <w:r w:rsidR="00EF246E">
        <w:rPr>
          <w:rFonts w:ascii="Arial" w:hAnsi="Arial" w:cs="Arial"/>
          <w:b/>
          <w:bCs/>
          <w:color w:val="000000"/>
          <w:sz w:val="22"/>
          <w:szCs w:val="22"/>
        </w:rPr>
        <w:t xml:space="preserve">May </w:t>
      </w:r>
      <w:r w:rsidR="00F0092B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EF246E" w:rsidRPr="00EF246E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EF246E"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F0092B"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2EFC77D6" w14:textId="5D000D8B" w:rsidR="00D10189" w:rsidRDefault="00D10189" w:rsidP="00285471">
      <w:pPr>
        <w:pStyle w:val="NormalWeb"/>
        <w:spacing w:before="298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2D7006" w14:textId="77777777" w:rsidR="00D10189" w:rsidRDefault="00D10189" w:rsidP="00285471">
      <w:pPr>
        <w:pStyle w:val="NormalWeb"/>
        <w:spacing w:before="298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4BBACD" w14:textId="04ADD6E1" w:rsidR="00F0092B" w:rsidRDefault="00285471" w:rsidP="00F00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Send Completed Applications to</w:t>
      </w:r>
      <w:r w:rsidR="00F0092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1C1931D5" w14:textId="6CCA188C" w:rsidR="00F0092B" w:rsidRPr="00EF246E" w:rsidRDefault="00F0092B" w:rsidP="00F0092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currycountyflb@gmail.com</w:t>
      </w:r>
    </w:p>
    <w:p w14:paraId="657B3C41" w14:textId="310255B3" w:rsidR="008F6851" w:rsidRPr="00EF246E" w:rsidRDefault="00C53BB8" w:rsidP="00EF246E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sectPr w:rsidR="008F6851" w:rsidRPr="00EF246E" w:rsidSect="00285471">
      <w:headerReference w:type="default" r:id="rId7"/>
      <w:footerReference w:type="default" r:id="rId8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E9A1" w14:textId="77777777" w:rsidR="00C53BB8" w:rsidRDefault="00C53BB8" w:rsidP="00D10189">
      <w:pPr>
        <w:spacing w:after="0" w:line="240" w:lineRule="auto"/>
      </w:pPr>
      <w:r>
        <w:separator/>
      </w:r>
    </w:p>
  </w:endnote>
  <w:endnote w:type="continuationSeparator" w:id="0">
    <w:p w14:paraId="26D6D336" w14:textId="77777777" w:rsidR="00C53BB8" w:rsidRDefault="00C53BB8" w:rsidP="00D10189">
      <w:pPr>
        <w:spacing w:after="0" w:line="240" w:lineRule="auto"/>
      </w:pPr>
      <w:r>
        <w:continuationSeparator/>
      </w:r>
    </w:p>
  </w:endnote>
  <w:endnote w:type="continuationNotice" w:id="1">
    <w:p w14:paraId="0E49A7D9" w14:textId="77777777" w:rsidR="00C53BB8" w:rsidRDefault="00C53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3459" w14:textId="001D20BA" w:rsidR="00D10189" w:rsidRDefault="00D10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9B7CB" w14:textId="77777777" w:rsidR="00D10189" w:rsidRDefault="00D10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1B96" w14:textId="77777777" w:rsidR="00C53BB8" w:rsidRDefault="00C53BB8" w:rsidP="00D10189">
      <w:pPr>
        <w:spacing w:after="0" w:line="240" w:lineRule="auto"/>
      </w:pPr>
      <w:r>
        <w:separator/>
      </w:r>
    </w:p>
  </w:footnote>
  <w:footnote w:type="continuationSeparator" w:id="0">
    <w:p w14:paraId="0574DCE4" w14:textId="77777777" w:rsidR="00C53BB8" w:rsidRDefault="00C53BB8" w:rsidP="00D10189">
      <w:pPr>
        <w:spacing w:after="0" w:line="240" w:lineRule="auto"/>
      </w:pPr>
      <w:r>
        <w:continuationSeparator/>
      </w:r>
    </w:p>
  </w:footnote>
  <w:footnote w:type="continuationNotice" w:id="1">
    <w:p w14:paraId="220F31B8" w14:textId="77777777" w:rsidR="00C53BB8" w:rsidRDefault="00C53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6785" w14:textId="77777777" w:rsidR="00EF246E" w:rsidRDefault="00EF2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FDB"/>
    <w:multiLevelType w:val="hybridMultilevel"/>
    <w:tmpl w:val="A134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258F0">
      <w:start w:val="1"/>
      <w:numFmt w:val="lowerRoman"/>
      <w:lvlText w:val="%2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4C4C"/>
    <w:multiLevelType w:val="hybridMultilevel"/>
    <w:tmpl w:val="5776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02E81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255"/>
    <w:multiLevelType w:val="hybridMultilevel"/>
    <w:tmpl w:val="9C749D72"/>
    <w:lvl w:ilvl="0" w:tplc="5906B52A">
      <w:start w:val="1"/>
      <w:numFmt w:val="decimal"/>
      <w:lvlText w:val="%1."/>
      <w:lvlJc w:val="left"/>
      <w:pPr>
        <w:ind w:left="27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98C2302"/>
    <w:multiLevelType w:val="hybridMultilevel"/>
    <w:tmpl w:val="713E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22974"/>
    <w:multiLevelType w:val="hybridMultilevel"/>
    <w:tmpl w:val="E486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1"/>
    <w:rsid w:val="000137CC"/>
    <w:rsid w:val="00285471"/>
    <w:rsid w:val="002E69BC"/>
    <w:rsid w:val="00313625"/>
    <w:rsid w:val="00945497"/>
    <w:rsid w:val="00A17E2E"/>
    <w:rsid w:val="00BB04F8"/>
    <w:rsid w:val="00C53BB8"/>
    <w:rsid w:val="00C746B2"/>
    <w:rsid w:val="00D10189"/>
    <w:rsid w:val="00D62601"/>
    <w:rsid w:val="00EF246E"/>
    <w:rsid w:val="00F0092B"/>
    <w:rsid w:val="00F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41C1"/>
  <w15:chartTrackingRefBased/>
  <w15:docId w15:val="{80781A26-BA3C-4E62-A906-3CC15494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4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10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89"/>
  </w:style>
  <w:style w:type="paragraph" w:styleId="Footer">
    <w:name w:val="footer"/>
    <w:basedOn w:val="Normal"/>
    <w:link w:val="FooterChar"/>
    <w:uiPriority w:val="99"/>
    <w:unhideWhenUsed/>
    <w:rsid w:val="00D10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89"/>
  </w:style>
  <w:style w:type="paragraph" w:styleId="Revision">
    <w:name w:val="Revision"/>
    <w:hidden/>
    <w:uiPriority w:val="99"/>
    <w:semiHidden/>
    <w:rsid w:val="00EF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van der Ploeg</dc:creator>
  <cp:keywords/>
  <dc:description/>
  <cp:lastModifiedBy>Traci van der Ploeg</cp:lastModifiedBy>
  <cp:revision>5</cp:revision>
  <cp:lastPrinted>2021-04-20T20:57:00Z</cp:lastPrinted>
  <dcterms:created xsi:type="dcterms:W3CDTF">2019-05-07T18:51:00Z</dcterms:created>
  <dcterms:modified xsi:type="dcterms:W3CDTF">2022-02-15T21:10:00Z</dcterms:modified>
</cp:coreProperties>
</file>